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2025年02月05日-2025年02月07日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2025年02月05日-2025年02月07日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17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14"/>
        <w:tblW w:w="5000" w:type="pct"/>
        <w:jc w:val="center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93"/>
        <w:gridCol w:w="4171"/>
      </w:tblGrid>
      <w:tr w14:paraId="1C3FA84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tcBorders>
              <w:bottom w:val="single" w:color="9CC2E5" w:themeColor="accent1" w:themeTint="99" w:sz="12" w:space="0"/>
              <w:insideH w:val="single" w:sz="12" w:space="0"/>
            </w:tcBorders>
            <w:shd w:val="clear" w:color="auto" w:fill="9CC2E5" w:themeFill="accent1" w:themeFillTint="99"/>
            <w:noWrap/>
            <w:vAlign w:val="center"/>
          </w:tcPr>
          <w:p w14:paraId="00A0B2E8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color w:val="2E75B6" w:themeColor="accent1" w:themeShade="BF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32"/>
                <w:highlight w:val="none"/>
              </w:rPr>
              <w:t>入围厂商名单02月05日-02月07日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32"/>
                <w:highlight w:val="none"/>
              </w:rPr>
              <w:t>批次</w:t>
            </w:r>
          </w:p>
        </w:tc>
      </w:tr>
      <w:tr w14:paraId="1042FF9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79DD3404">
            <w:pPr>
              <w:widowControl/>
              <w:jc w:val="center"/>
              <w:textAlignment w:val="center"/>
              <w:rPr>
                <w:rFonts w:ascii="宋体" w:hAnsi="宋体" w:eastAsia="宋体" w:cs="等线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517380A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供应商名称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5AA7164C"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等线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入库行业</w:t>
            </w:r>
          </w:p>
        </w:tc>
      </w:tr>
      <w:tr w14:paraId="3156E6F4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09CA8F4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</w:t>
            </w:r>
          </w:p>
        </w:tc>
        <w:tc>
          <w:tcPr>
            <w:tcW w:w="2167" w:type="pct"/>
            <w:noWrap/>
            <w:vAlign w:val="center"/>
          </w:tcPr>
          <w:p w14:paraId="4A9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江西省南博万信息技术有限公司</w:t>
            </w:r>
          </w:p>
        </w:tc>
        <w:tc>
          <w:tcPr>
            <w:tcW w:w="2446" w:type="pct"/>
            <w:vAlign w:val="center"/>
          </w:tcPr>
          <w:p w14:paraId="5AD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智慧城市,数字政府,智慧交管,智慧教育,智慧园区</w:t>
            </w:r>
          </w:p>
        </w:tc>
      </w:tr>
      <w:tr w14:paraId="061ADBD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3A077B5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2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4E1A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安徽云智中科数字科技有限公司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06D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媒体行业,智慧城市</w:t>
            </w:r>
          </w:p>
        </w:tc>
      </w:tr>
      <w:tr w14:paraId="4DBC6430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5D49737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3</w:t>
            </w:r>
          </w:p>
        </w:tc>
        <w:tc>
          <w:tcPr>
            <w:tcW w:w="2167" w:type="pct"/>
            <w:noWrap/>
            <w:vAlign w:val="center"/>
          </w:tcPr>
          <w:p w14:paraId="51B0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新疆森淼志扩网络科技有限责任公司</w:t>
            </w:r>
          </w:p>
        </w:tc>
        <w:tc>
          <w:tcPr>
            <w:tcW w:w="2446" w:type="pct"/>
            <w:vAlign w:val="center"/>
          </w:tcPr>
          <w:p w14:paraId="5B2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智慧城市,数字政府,智慧医疗</w:t>
            </w:r>
          </w:p>
        </w:tc>
      </w:tr>
      <w:tr w14:paraId="7D5BBA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44596E7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4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33E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玉焜智能科技（河南）有限公司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55D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3A7D343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004D96DC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5</w:t>
            </w:r>
          </w:p>
        </w:tc>
        <w:tc>
          <w:tcPr>
            <w:tcW w:w="2167" w:type="pct"/>
            <w:noWrap/>
            <w:vAlign w:val="center"/>
          </w:tcPr>
          <w:p w14:paraId="1A4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中环国投（北京）环境信息科技股份有限公司</w:t>
            </w:r>
          </w:p>
        </w:tc>
        <w:tc>
          <w:tcPr>
            <w:tcW w:w="2446" w:type="pct"/>
            <w:vAlign w:val="center"/>
          </w:tcPr>
          <w:p w14:paraId="21B6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</w:t>
            </w:r>
          </w:p>
        </w:tc>
      </w:tr>
      <w:tr w14:paraId="37546AD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38EC43F2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6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7CD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云南硕进科技有限公司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3518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媒体行业,智慧教育,智慧园区,智慧社区</w:t>
            </w:r>
          </w:p>
        </w:tc>
      </w:tr>
      <w:tr w14:paraId="449663F2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5AE5119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7</w:t>
            </w:r>
          </w:p>
        </w:tc>
        <w:tc>
          <w:tcPr>
            <w:tcW w:w="2167" w:type="pct"/>
            <w:noWrap/>
            <w:vAlign w:val="center"/>
          </w:tcPr>
          <w:p w14:paraId="7A8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云南永君科技有限公司</w:t>
            </w:r>
          </w:p>
        </w:tc>
        <w:tc>
          <w:tcPr>
            <w:tcW w:w="2446" w:type="pct"/>
            <w:vAlign w:val="center"/>
          </w:tcPr>
          <w:p w14:paraId="294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智慧城市,公检法司,智慧医疗,智慧教育</w:t>
            </w:r>
          </w:p>
        </w:tc>
      </w:tr>
      <w:tr w14:paraId="4A7FA72D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745148D7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8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0418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长春市利达科技有限公司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4606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4028F0A7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6BADD90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9</w:t>
            </w:r>
          </w:p>
        </w:tc>
        <w:tc>
          <w:tcPr>
            <w:tcW w:w="2167" w:type="pct"/>
            <w:noWrap/>
            <w:vAlign w:val="center"/>
          </w:tcPr>
          <w:p w14:paraId="689F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吉林省国景科技有限公司</w:t>
            </w:r>
          </w:p>
        </w:tc>
        <w:tc>
          <w:tcPr>
            <w:tcW w:w="2446" w:type="pct"/>
            <w:vAlign w:val="center"/>
          </w:tcPr>
          <w:p w14:paraId="3E68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1D0C1AAC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6AF481E0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10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28A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北方实验室（沈阳）股份有限公司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301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数字政府,工业能源</w:t>
            </w:r>
          </w:p>
        </w:tc>
      </w:tr>
      <w:tr w14:paraId="0DFDA1D8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6E358DB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11</w:t>
            </w:r>
          </w:p>
        </w:tc>
        <w:tc>
          <w:tcPr>
            <w:tcW w:w="2167" w:type="pct"/>
            <w:noWrap/>
            <w:vAlign w:val="center"/>
          </w:tcPr>
          <w:p w14:paraId="578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洛阳华码信息科技有限公司</w:t>
            </w:r>
          </w:p>
        </w:tc>
        <w:tc>
          <w:tcPr>
            <w:tcW w:w="2446" w:type="pct"/>
            <w:vAlign w:val="center"/>
          </w:tcPr>
          <w:p w14:paraId="4C63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智慧园区</w:t>
            </w:r>
          </w:p>
        </w:tc>
      </w:tr>
      <w:tr w14:paraId="5766D95A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2DF89D89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12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0E05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云南凡成科技有限公司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14A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数字政府</w:t>
            </w:r>
          </w:p>
        </w:tc>
      </w:tr>
      <w:tr w14:paraId="74C35269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668DF3C3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13</w:t>
            </w:r>
          </w:p>
        </w:tc>
        <w:tc>
          <w:tcPr>
            <w:tcW w:w="2167" w:type="pct"/>
            <w:noWrap/>
            <w:vAlign w:val="center"/>
          </w:tcPr>
          <w:p w14:paraId="749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武汉青贝科技有限公司</w:t>
            </w:r>
          </w:p>
        </w:tc>
        <w:tc>
          <w:tcPr>
            <w:tcW w:w="2446" w:type="pct"/>
            <w:vAlign w:val="center"/>
          </w:tcPr>
          <w:p w14:paraId="70E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62A56605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63B7CE46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14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2EB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上海敬为网络科技有限公司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2924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公检法司</w:t>
            </w:r>
          </w:p>
        </w:tc>
      </w:tr>
      <w:tr w14:paraId="46C5131B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noWrap/>
            <w:vAlign w:val="center"/>
          </w:tcPr>
          <w:p w14:paraId="713E62AB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15</w:t>
            </w:r>
          </w:p>
        </w:tc>
        <w:tc>
          <w:tcPr>
            <w:tcW w:w="2167" w:type="pct"/>
            <w:noWrap/>
            <w:vAlign w:val="center"/>
          </w:tcPr>
          <w:p w14:paraId="1450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广西飞测医疗技术有限公司</w:t>
            </w:r>
          </w:p>
        </w:tc>
        <w:tc>
          <w:tcPr>
            <w:tcW w:w="2446" w:type="pct"/>
            <w:vAlign w:val="center"/>
          </w:tcPr>
          <w:p w14:paraId="1FD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智慧医疗</w:t>
            </w:r>
          </w:p>
        </w:tc>
      </w:tr>
      <w:tr w14:paraId="2DBF7DAF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3DD6F5AA">
            <w:pPr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</w:rPr>
              <w:t>16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617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昆明维仕达科技有限公司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76E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智慧教育</w:t>
            </w:r>
          </w:p>
        </w:tc>
      </w:tr>
      <w:tr w14:paraId="0798AE03"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" w:type="pct"/>
            <w:shd w:val="clear" w:color="auto" w:fill="DEEAF6" w:themeFill="accent1" w:themeFillTint="33"/>
            <w:noWrap/>
            <w:vAlign w:val="center"/>
          </w:tcPr>
          <w:p w14:paraId="6ECE5846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highlight w:val="none"/>
                <w:lang w:val="en-US" w:eastAsia="zh-CN"/>
              </w:rPr>
              <w:t>17</w:t>
            </w:r>
          </w:p>
        </w:tc>
        <w:tc>
          <w:tcPr>
            <w:tcW w:w="2167" w:type="pct"/>
            <w:shd w:val="clear" w:color="auto" w:fill="DEEAF6" w:themeFill="accent1" w:themeFillTint="33"/>
            <w:noWrap/>
            <w:vAlign w:val="center"/>
          </w:tcPr>
          <w:p w14:paraId="550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中移动信息技术有限公司</w:t>
            </w:r>
          </w:p>
        </w:tc>
        <w:tc>
          <w:tcPr>
            <w:tcW w:w="2446" w:type="pct"/>
            <w:shd w:val="clear" w:color="auto" w:fill="DEEAF6" w:themeFill="accent1" w:themeFillTint="33"/>
            <w:vAlign w:val="center"/>
          </w:tcPr>
          <w:p w14:paraId="510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媒体行业,智慧城市,公检法司,数字政府,智慧交管,智慧医疗,智慧教育,智慧园区,智慧社区,工业能源</w:t>
            </w:r>
          </w:p>
        </w:tc>
      </w:tr>
    </w:tbl>
    <w:p w14:paraId="04A172DD">
      <w:pPr>
        <w:pStyle w:val="6"/>
        <w:widowControl/>
        <w:shd w:val="clear" w:color="auto" w:fill="FFFFFF"/>
        <w:spacing w:beforeAutospacing="0" w:afterAutospacing="0" w:line="24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24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陈先生18233197238</w:t>
      </w:r>
    </w:p>
    <w:p w14:paraId="57710793">
      <w:pPr>
        <w:pStyle w:val="6"/>
        <w:widowControl/>
        <w:shd w:val="clear" w:color="auto" w:fill="FFFFFF"/>
        <w:spacing w:beforeAutospacing="0" w:afterAutospacing="0" w:line="24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陈先生15233633319</w:t>
      </w:r>
    </w:p>
    <w:p w14:paraId="5CD28068">
      <w:pPr>
        <w:pStyle w:val="6"/>
        <w:widowControl/>
        <w:shd w:val="clear" w:color="auto" w:fill="FFFFFF"/>
        <w:spacing w:beforeAutospacing="0" w:afterAutospacing="0" w:line="24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13400417627</w:t>
      </w:r>
    </w:p>
    <w:p w14:paraId="2E6DF460">
      <w:pPr>
        <w:pStyle w:val="6"/>
        <w:widowControl/>
        <w:shd w:val="clear" w:color="auto" w:fill="FFFFFF"/>
        <w:spacing w:beforeAutospacing="0" w:afterAutospacing="0" w:line="24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"mailto:chenyu@ptac.com.cn" </w:instrText>
      </w:r>
      <w:r>
        <w:rPr>
          <w:highlight w:val="none"/>
        </w:rPr>
        <w:fldChar w:fldCharType="separate"/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t>chenyu@ptac.com.cn</w:t>
      </w:r>
      <w:r>
        <w:rPr>
          <w:rStyle w:val="9"/>
          <w:rFonts w:hint="eastAsia" w:asciiTheme="minorEastAsia" w:hAnsiTheme="minorEastAsia" w:cstheme="minorEastAsia"/>
          <w:spacing w:val="5"/>
          <w:highlight w:val="none"/>
          <w:shd w:val="clear" w:color="auto" w:fill="FFFFFF"/>
        </w:rPr>
        <w:fldChar w:fldCharType="end"/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、chenkelong@ptac.com.cn</w:t>
      </w:r>
    </w:p>
    <w:p w14:paraId="6A1652BF">
      <w:pPr>
        <w:pStyle w:val="6"/>
        <w:widowControl/>
        <w:shd w:val="clear" w:color="auto" w:fill="FFFFFF"/>
        <w:spacing w:beforeAutospacing="0" w:afterAutospacing="0" w:line="240" w:lineRule="auto"/>
        <w:jc w:val="right"/>
        <w:rPr>
          <w:rFonts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0FC82A27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CDC60FF"/>
    <w:rsid w:val="1D102218"/>
    <w:rsid w:val="20FC0892"/>
    <w:rsid w:val="22351CF8"/>
    <w:rsid w:val="223B01F5"/>
    <w:rsid w:val="23CE11F0"/>
    <w:rsid w:val="246754C6"/>
    <w:rsid w:val="247C20DC"/>
    <w:rsid w:val="251D0770"/>
    <w:rsid w:val="286370EB"/>
    <w:rsid w:val="287F32ED"/>
    <w:rsid w:val="295912DD"/>
    <w:rsid w:val="2D644D1D"/>
    <w:rsid w:val="2E7F5523"/>
    <w:rsid w:val="2EE4395C"/>
    <w:rsid w:val="2EF20488"/>
    <w:rsid w:val="30F34A60"/>
    <w:rsid w:val="345E1B5D"/>
    <w:rsid w:val="34BC6567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2D0D82"/>
    <w:rsid w:val="3ED4017F"/>
    <w:rsid w:val="3FEC28AA"/>
    <w:rsid w:val="40036918"/>
    <w:rsid w:val="409E018A"/>
    <w:rsid w:val="41686F6A"/>
    <w:rsid w:val="417B7C42"/>
    <w:rsid w:val="41FC4492"/>
    <w:rsid w:val="42D847A4"/>
    <w:rsid w:val="436577D3"/>
    <w:rsid w:val="450B73C3"/>
    <w:rsid w:val="45BD3146"/>
    <w:rsid w:val="45E00BE3"/>
    <w:rsid w:val="472A30A1"/>
    <w:rsid w:val="47496F44"/>
    <w:rsid w:val="474A5268"/>
    <w:rsid w:val="4B693428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1756FF0"/>
    <w:rsid w:val="72466E3C"/>
    <w:rsid w:val="73C63DF5"/>
    <w:rsid w:val="73CC057E"/>
    <w:rsid w:val="74800687"/>
    <w:rsid w:val="748756D3"/>
    <w:rsid w:val="74F233FD"/>
    <w:rsid w:val="78564CBC"/>
    <w:rsid w:val="78C45F8D"/>
    <w:rsid w:val="79F613C7"/>
    <w:rsid w:val="7A7C6D66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636</Words>
  <Characters>747</Characters>
  <Lines>5</Lines>
  <Paragraphs>1</Paragraphs>
  <TotalTime>1</TotalTime>
  <ScaleCrop>false</ScaleCrop>
  <LinksUpToDate>false</LinksUpToDate>
  <CharactersWithSpaces>747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WPS_1728439772</cp:lastModifiedBy>
  <dcterms:modified xsi:type="dcterms:W3CDTF">2025-02-13T07:47:39Z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ED38BEF72DAE4FC5A2DE3D5CAD40AB53</vt:lpwstr>
  </property>
</Properties>
</file>