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批(2025年01月08日-2025年01月10日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就2025年01月08日-2025年01月10日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14"/>
        <w:tblW w:w="5000" w:type="pct"/>
        <w:jc w:val="center"/>
        <w:tblBorders>
          <w:top w:val="single" w:color="9CC2E5" w:themeColor="accent1" w:themeTint="99" w:sz="4" w:space="0"/>
          <w:left w:val="single" w:color="9CC2E5" w:themeColor="accent1" w:themeTint="99" w:sz="4" w:space="0"/>
          <w:bottom w:val="single" w:color="9CC2E5" w:themeColor="accent1" w:themeTint="99" w:sz="4" w:space="0"/>
          <w:right w:val="single" w:color="9CC2E5" w:themeColor="accent1" w:themeTint="99" w:sz="4" w:space="0"/>
          <w:insideH w:val="single" w:color="9CC2E5" w:themeColor="accent1" w:themeTint="99" w:sz="4" w:space="0"/>
          <w:insideV w:val="single" w:color="9CC2E5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5"/>
        <w:gridCol w:w="4442"/>
      </w:tblGrid>
      <w:tr w14:paraId="1C3FA84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tcBorders>
              <w:bottom w:val="single" w:color="9CC2E5" w:themeColor="accent1" w:themeTint="99" w:sz="12" w:space="0"/>
              <w:insideH w:val="single" w:sz="12" w:space="0"/>
            </w:tcBorders>
            <w:shd w:val="clear" w:color="auto" w:fill="9CC2E5" w:themeFill="accent1" w:themeFillTint="99"/>
            <w:noWrap/>
            <w:vAlign w:val="center"/>
          </w:tcPr>
          <w:p w14:paraId="00A0B2E8">
            <w:pPr>
              <w:jc w:val="center"/>
              <w:rPr>
                <w:rFonts w:ascii="宋体" w:hAnsi="宋体" w:eastAsia="宋体"/>
                <w:b/>
                <w:bCs/>
                <w:color w:val="2E75B6" w:themeColor="accent1" w:themeShade="BF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入围厂商名单01月08日-01月10日</w:t>
            </w:r>
            <w:r>
              <w:rPr>
                <w:rFonts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批次</w:t>
            </w:r>
          </w:p>
        </w:tc>
      </w:tr>
      <w:tr w14:paraId="1042FF9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9DD3404">
            <w:pPr>
              <w:widowControl/>
              <w:jc w:val="center"/>
              <w:textAlignment w:val="center"/>
              <w:rPr>
                <w:rFonts w:ascii="宋体" w:hAnsi="宋体" w:eastAsia="宋体" w:cs="等线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517380A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供应商名称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5AA7164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入库行业</w:t>
            </w:r>
          </w:p>
        </w:tc>
      </w:tr>
      <w:tr w14:paraId="3156E6F4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9CA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98" w:type="pct"/>
            <w:noWrap/>
            <w:vAlign w:val="center"/>
          </w:tcPr>
          <w:p w14:paraId="4A97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浙江方大通信有限公司</w:t>
            </w:r>
          </w:p>
        </w:tc>
        <w:tc>
          <w:tcPr>
            <w:tcW w:w="2605" w:type="pct"/>
            <w:vAlign w:val="center"/>
          </w:tcPr>
          <w:p w14:paraId="5AD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媒体行业,智慧城市,数字政府,智慧医疗,智慧教育,智慧园区,智慧社区</w:t>
            </w:r>
          </w:p>
        </w:tc>
      </w:tr>
      <w:tr w14:paraId="061ADBD3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A07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4E1A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菲鹏达科技有限公司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06D6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4DBC6430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D49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98" w:type="pct"/>
            <w:noWrap/>
            <w:vAlign w:val="center"/>
          </w:tcPr>
          <w:p w14:paraId="51B0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重庆傲洋科技有限公司</w:t>
            </w:r>
          </w:p>
        </w:tc>
        <w:tc>
          <w:tcPr>
            <w:tcW w:w="2605" w:type="pct"/>
            <w:vAlign w:val="center"/>
          </w:tcPr>
          <w:p w14:paraId="5B27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7D5BBA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4459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33E2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云南煜宸科技有限公司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55D6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3A7D343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04D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98" w:type="pct"/>
            <w:noWrap/>
            <w:vAlign w:val="center"/>
          </w:tcPr>
          <w:p w14:paraId="1A47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河南众惠源环保科技有限公司</w:t>
            </w:r>
          </w:p>
        </w:tc>
        <w:tc>
          <w:tcPr>
            <w:tcW w:w="2605" w:type="pct"/>
            <w:vAlign w:val="center"/>
          </w:tcPr>
          <w:p w14:paraId="21B6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37546AD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8EC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7CD1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河南元冠智能科技有限公司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3518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智慧交管,智慧教育</w:t>
            </w:r>
          </w:p>
        </w:tc>
      </w:tr>
      <w:tr w14:paraId="449663F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AE5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98" w:type="pct"/>
            <w:noWrap/>
            <w:vAlign w:val="center"/>
          </w:tcPr>
          <w:p w14:paraId="7A81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福建兴诺科技有限公司</w:t>
            </w:r>
          </w:p>
        </w:tc>
        <w:tc>
          <w:tcPr>
            <w:tcW w:w="2605" w:type="pct"/>
            <w:vAlign w:val="center"/>
          </w:tcPr>
          <w:p w14:paraId="2940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智慧交管</w:t>
            </w:r>
          </w:p>
        </w:tc>
      </w:tr>
      <w:tr w14:paraId="4A7FA72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451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0418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安徽科测信息技术有限公司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4606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4028F0A7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BAD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98" w:type="pct"/>
            <w:noWrap/>
            <w:vAlign w:val="center"/>
          </w:tcPr>
          <w:p w14:paraId="689F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中科安信科技有限公司</w:t>
            </w:r>
          </w:p>
        </w:tc>
        <w:tc>
          <w:tcPr>
            <w:tcW w:w="2605" w:type="pct"/>
            <w:vAlign w:val="center"/>
          </w:tcPr>
          <w:p w14:paraId="3E68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智慧交管</w:t>
            </w:r>
          </w:p>
        </w:tc>
      </w:tr>
      <w:tr w14:paraId="1D0C1AAC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AF4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28AE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玖熙科技集团有限公司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301F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</w:t>
            </w:r>
          </w:p>
        </w:tc>
      </w:tr>
      <w:tr w14:paraId="0DFDA1D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E35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98" w:type="pct"/>
            <w:noWrap/>
            <w:vAlign w:val="center"/>
          </w:tcPr>
          <w:p w14:paraId="578F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上海浦通通讯设备工程有限公司</w:t>
            </w:r>
          </w:p>
        </w:tc>
        <w:tc>
          <w:tcPr>
            <w:tcW w:w="2605" w:type="pct"/>
            <w:vAlign w:val="center"/>
          </w:tcPr>
          <w:p w14:paraId="4C63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智慧社区</w:t>
            </w:r>
          </w:p>
        </w:tc>
      </w:tr>
      <w:tr w14:paraId="5766D95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2DF8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0E05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北京思和科创软件有限公司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14A3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74C3526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68D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98" w:type="pct"/>
            <w:noWrap/>
            <w:vAlign w:val="center"/>
          </w:tcPr>
          <w:p w14:paraId="7493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河南智港信息科技有限公司</w:t>
            </w:r>
          </w:p>
        </w:tc>
        <w:tc>
          <w:tcPr>
            <w:tcW w:w="2605" w:type="pct"/>
            <w:vAlign w:val="center"/>
          </w:tcPr>
          <w:p w14:paraId="70EC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62A56605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3B7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2EBD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珠海市安克电子技术有限公司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2924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46C5131B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713E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98" w:type="pct"/>
            <w:noWrap/>
            <w:vAlign w:val="center"/>
          </w:tcPr>
          <w:p w14:paraId="1450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北京博大网信股份有限公司</w:t>
            </w:r>
          </w:p>
        </w:tc>
        <w:tc>
          <w:tcPr>
            <w:tcW w:w="2605" w:type="pct"/>
            <w:vAlign w:val="center"/>
          </w:tcPr>
          <w:p w14:paraId="1FD3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媒体行业,智慧交管</w:t>
            </w:r>
          </w:p>
        </w:tc>
      </w:tr>
      <w:tr w14:paraId="2DBF7D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DD6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6179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精英数智科技股份有限公司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76E4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3458FAB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2BA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998" w:type="pct"/>
            <w:noWrap/>
            <w:vAlign w:val="center"/>
          </w:tcPr>
          <w:p w14:paraId="5BBE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甘肃金德信实业有限责任公司</w:t>
            </w:r>
          </w:p>
        </w:tc>
        <w:tc>
          <w:tcPr>
            <w:tcW w:w="2605" w:type="pct"/>
            <w:vAlign w:val="center"/>
          </w:tcPr>
          <w:p w14:paraId="2B10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173A5F5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5E93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2E63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山西小星科技有限公司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3F8A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6BFC1A4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618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998" w:type="pct"/>
            <w:noWrap/>
            <w:vAlign w:val="center"/>
          </w:tcPr>
          <w:p w14:paraId="4F11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江西锋行科技发展有限公司</w:t>
            </w:r>
          </w:p>
        </w:tc>
        <w:tc>
          <w:tcPr>
            <w:tcW w:w="2605" w:type="pct"/>
            <w:vAlign w:val="center"/>
          </w:tcPr>
          <w:p w14:paraId="1090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367557D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2E1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6EE2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北京智联未来科技有限公司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3153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723ABC4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45C5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998" w:type="pct"/>
            <w:noWrap/>
            <w:vAlign w:val="center"/>
          </w:tcPr>
          <w:p w14:paraId="135D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湖南科创信息技术股份有限公司</w:t>
            </w:r>
          </w:p>
        </w:tc>
        <w:tc>
          <w:tcPr>
            <w:tcW w:w="2605" w:type="pct"/>
            <w:vAlign w:val="center"/>
          </w:tcPr>
          <w:p w14:paraId="4D2A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数字政府,智慧教育</w:t>
            </w:r>
          </w:p>
        </w:tc>
      </w:tr>
      <w:tr w14:paraId="350701D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A89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728F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重庆国仪智能技术有限公司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420F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0844BB17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41D2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998" w:type="pct"/>
            <w:noWrap/>
            <w:vAlign w:val="center"/>
          </w:tcPr>
          <w:p w14:paraId="05B8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河南北淏信息技术有限公司</w:t>
            </w:r>
          </w:p>
        </w:tc>
        <w:tc>
          <w:tcPr>
            <w:tcW w:w="2605" w:type="pct"/>
            <w:vAlign w:val="center"/>
          </w:tcPr>
          <w:p w14:paraId="5B9D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277C8B5E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A0B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71C8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杭州安信检测技术有限公司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08CB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232F9650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7160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998" w:type="pct"/>
            <w:noWrap/>
            <w:vAlign w:val="center"/>
          </w:tcPr>
          <w:p w14:paraId="118B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池州开元科技发展有限公司</w:t>
            </w:r>
          </w:p>
        </w:tc>
        <w:tc>
          <w:tcPr>
            <w:tcW w:w="2605" w:type="pct"/>
            <w:vAlign w:val="center"/>
          </w:tcPr>
          <w:p w14:paraId="2E1C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</w:tbl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陈先生18233197238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陈先生15233633319</w:t>
      </w:r>
    </w:p>
    <w:p w14:paraId="5CD28068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13400417627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"mailto:chenyu@ptac.com.cn" </w:instrText>
      </w:r>
      <w:r>
        <w:rPr>
          <w:highlight w:val="none"/>
        </w:rPr>
        <w:fldChar w:fldCharType="separate"/>
      </w:r>
      <w:r>
        <w:rPr>
          <w:rStyle w:val="9"/>
          <w:rFonts w:hint="eastAsia" w:asciiTheme="minorEastAsia" w:hAnsiTheme="minorEastAsia" w:cstheme="minorEastAsia"/>
          <w:spacing w:val="5"/>
          <w:highlight w:val="none"/>
          <w:shd w:val="clear" w:color="auto" w:fill="FFFFFF"/>
        </w:rPr>
        <w:t>chenyu@ptac.com.cn</w:t>
      </w:r>
      <w:r>
        <w:rPr>
          <w:rStyle w:val="9"/>
          <w:rFonts w:hint="eastAsia" w:asciiTheme="minorEastAsia" w:hAnsiTheme="minorEastAsia" w:cstheme="minorEastAsia"/>
          <w:spacing w:val="5"/>
          <w:highlight w:val="none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、chenkelong@ptac.com.cn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2B110E"/>
    <w:rsid w:val="2D644D1D"/>
    <w:rsid w:val="2E7F5523"/>
    <w:rsid w:val="2EE4395C"/>
    <w:rsid w:val="2EF20488"/>
    <w:rsid w:val="30F34A60"/>
    <w:rsid w:val="345E1B5D"/>
    <w:rsid w:val="362614AF"/>
    <w:rsid w:val="36BB584C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DE65DDE"/>
    <w:rsid w:val="4E4A40F8"/>
    <w:rsid w:val="4EA51F4B"/>
    <w:rsid w:val="4F975F7A"/>
    <w:rsid w:val="4FCD61CE"/>
    <w:rsid w:val="501F0B43"/>
    <w:rsid w:val="5139389D"/>
    <w:rsid w:val="52261379"/>
    <w:rsid w:val="53002468"/>
    <w:rsid w:val="53A7458D"/>
    <w:rsid w:val="542D068E"/>
    <w:rsid w:val="564C4EF2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C780CE4"/>
    <w:rsid w:val="5E344D25"/>
    <w:rsid w:val="5E4C4C10"/>
    <w:rsid w:val="5E80142B"/>
    <w:rsid w:val="5FBE7E3F"/>
    <w:rsid w:val="5FBF7881"/>
    <w:rsid w:val="6078326A"/>
    <w:rsid w:val="60854409"/>
    <w:rsid w:val="62E018F9"/>
    <w:rsid w:val="635F53E5"/>
    <w:rsid w:val="66500FF1"/>
    <w:rsid w:val="66BE0038"/>
    <w:rsid w:val="66D111DD"/>
    <w:rsid w:val="6703379E"/>
    <w:rsid w:val="67F9355B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1756FF0"/>
    <w:rsid w:val="72466E3C"/>
    <w:rsid w:val="73C63DF5"/>
    <w:rsid w:val="73CC057E"/>
    <w:rsid w:val="74800687"/>
    <w:rsid w:val="748756D3"/>
    <w:rsid w:val="74F233FD"/>
    <w:rsid w:val="758D1A07"/>
    <w:rsid w:val="778872A7"/>
    <w:rsid w:val="78564CBC"/>
    <w:rsid w:val="78C45F8D"/>
    <w:rsid w:val="79F613C7"/>
    <w:rsid w:val="7A7C6D66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802</Characters>
  <Lines>5</Lines>
  <Paragraphs>1</Paragraphs>
  <TotalTime>0</TotalTime>
  <ScaleCrop>false</ScaleCrop>
  <LinksUpToDate>false</LinksUpToDate>
  <CharactersWithSpaces>802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2025-01-13T01:58:38Z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